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4CB" w:rsidRPr="00F734CB" w:rsidRDefault="00F734CB" w:rsidP="00F734CB">
      <w:pPr>
        <w:spacing w:before="100" w:beforeAutospacing="1" w:after="100" w:afterAutospacing="1" w:line="240" w:lineRule="auto"/>
        <w:outlineLvl w:val="0"/>
        <w:rPr>
          <w:rFonts w:ascii="latoRegular" w:eastAsia="Times New Roman" w:hAnsi="latoRegular" w:cs="Times New Roman"/>
          <w:b/>
          <w:bCs/>
          <w:color w:val="000000"/>
          <w:kern w:val="36"/>
          <w:sz w:val="32"/>
          <w:szCs w:val="32"/>
          <w:lang w:eastAsia="es-ES"/>
        </w:rPr>
      </w:pPr>
      <w:r w:rsidRPr="00F734CB">
        <w:rPr>
          <w:rFonts w:ascii="latoRegular" w:eastAsia="Times New Roman" w:hAnsi="latoRegular" w:cs="Times New Roman"/>
          <w:b/>
          <w:bCs/>
          <w:color w:val="000000"/>
          <w:kern w:val="36"/>
          <w:sz w:val="32"/>
          <w:szCs w:val="32"/>
          <w:lang w:eastAsia="es-ES"/>
        </w:rPr>
        <w:t xml:space="preserve">El jurado de la Muestra de Teatro Amateur Villa de </w:t>
      </w:r>
      <w:proofErr w:type="spellStart"/>
      <w:r w:rsidRPr="00F734CB">
        <w:rPr>
          <w:rFonts w:ascii="latoRegular" w:eastAsia="Times New Roman" w:hAnsi="latoRegular" w:cs="Times New Roman"/>
          <w:b/>
          <w:bCs/>
          <w:color w:val="000000"/>
          <w:kern w:val="36"/>
          <w:sz w:val="32"/>
          <w:szCs w:val="32"/>
          <w:lang w:eastAsia="es-ES"/>
        </w:rPr>
        <w:t>Biescas</w:t>
      </w:r>
      <w:proofErr w:type="spellEnd"/>
      <w:r w:rsidRPr="00F734CB">
        <w:rPr>
          <w:rFonts w:ascii="latoRegular" w:eastAsia="Times New Roman" w:hAnsi="latoRegular" w:cs="Times New Roman"/>
          <w:b/>
          <w:bCs/>
          <w:color w:val="000000"/>
          <w:kern w:val="36"/>
          <w:sz w:val="32"/>
          <w:szCs w:val="32"/>
          <w:lang w:eastAsia="es-ES"/>
        </w:rPr>
        <w:t xml:space="preserve"> ya ha elegido los nominados</w:t>
      </w:r>
    </w:p>
    <w:p w:rsidR="00F734CB" w:rsidRPr="00F734CB" w:rsidRDefault="00F734CB" w:rsidP="00F734CB">
      <w:pPr>
        <w:pStyle w:val="Sinespaciado"/>
        <w:jc w:val="both"/>
        <w:rPr>
          <w:sz w:val="20"/>
          <w:szCs w:val="20"/>
          <w:lang w:eastAsia="es-ES"/>
        </w:rPr>
      </w:pPr>
      <w:r w:rsidRPr="00F734CB">
        <w:rPr>
          <w:sz w:val="20"/>
          <w:szCs w:val="20"/>
          <w:lang w:eastAsia="es-ES"/>
        </w:rPr>
        <w:t xml:space="preserve">Los premiados se darán a conocer en la gala de clausura del certamen que tendrá lugar el día 17 de este mes de marzo a las ocho de la tarde en el Centro Cultural Pablo Neruda de </w:t>
      </w:r>
      <w:proofErr w:type="spellStart"/>
      <w:r w:rsidRPr="00F734CB">
        <w:rPr>
          <w:sz w:val="20"/>
          <w:szCs w:val="20"/>
          <w:lang w:eastAsia="es-ES"/>
        </w:rPr>
        <w:t>Biescas</w:t>
      </w:r>
      <w:proofErr w:type="spellEnd"/>
      <w:r w:rsidRPr="00F734CB">
        <w:rPr>
          <w:sz w:val="20"/>
          <w:szCs w:val="20"/>
          <w:lang w:eastAsia="es-ES"/>
        </w:rPr>
        <w:t>, así como el premio del público.</w:t>
      </w:r>
    </w:p>
    <w:p w:rsidR="00F734CB" w:rsidRPr="00F734CB" w:rsidRDefault="00F734CB" w:rsidP="00F734CB">
      <w:pPr>
        <w:pStyle w:val="Sinespaciado"/>
        <w:jc w:val="both"/>
        <w:rPr>
          <w:sz w:val="20"/>
          <w:szCs w:val="20"/>
          <w:lang w:eastAsia="es-ES"/>
        </w:rPr>
      </w:pPr>
    </w:p>
    <w:p w:rsidR="00F734CB" w:rsidRPr="00F734CB" w:rsidRDefault="00F734CB" w:rsidP="00F734CB">
      <w:pPr>
        <w:pStyle w:val="Sinespaciado"/>
        <w:jc w:val="both"/>
        <w:rPr>
          <w:sz w:val="20"/>
          <w:szCs w:val="20"/>
          <w:lang w:eastAsia="es-ES"/>
        </w:rPr>
      </w:pPr>
      <w:r w:rsidRPr="00F734CB">
        <w:rPr>
          <w:sz w:val="20"/>
          <w:szCs w:val="20"/>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bra de teatro de la muestra de este año" style="width:24pt;height:24pt"/>
        </w:pict>
      </w:r>
      <w:r w:rsidRPr="00F734CB">
        <w:rPr>
          <w:noProof/>
          <w:sz w:val="20"/>
          <w:szCs w:val="20"/>
          <w:lang w:eastAsia="es-ES"/>
        </w:rPr>
        <w:drawing>
          <wp:inline distT="0" distB="0" distL="0" distR="0">
            <wp:extent cx="2609850" cy="1739900"/>
            <wp:effectExtent l="19050" t="0" r="0" b="0"/>
            <wp:docPr id="2" name="Imagen 2" descr="Obra de teatro de la muestra de este a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 de teatro de la muestra de este año"/>
                    <pic:cNvPicPr>
                      <a:picLocks noChangeAspect="1" noChangeArrowheads="1"/>
                    </pic:cNvPicPr>
                  </pic:nvPicPr>
                  <pic:blipFill>
                    <a:blip r:embed="rId5" cstate="print"/>
                    <a:srcRect/>
                    <a:stretch>
                      <a:fillRect/>
                    </a:stretch>
                  </pic:blipFill>
                  <pic:spPr bwMode="auto">
                    <a:xfrm rot="10800000" flipV="1">
                      <a:off x="0" y="0"/>
                      <a:ext cx="2612220" cy="1741480"/>
                    </a:xfrm>
                    <a:prstGeom prst="rect">
                      <a:avLst/>
                    </a:prstGeom>
                    <a:noFill/>
                    <a:ln w="9525">
                      <a:noFill/>
                      <a:miter lim="800000"/>
                      <a:headEnd/>
                      <a:tailEnd/>
                    </a:ln>
                  </pic:spPr>
                </pic:pic>
              </a:graphicData>
            </a:graphic>
          </wp:inline>
        </w:drawing>
      </w:r>
    </w:p>
    <w:p w:rsidR="00F734CB" w:rsidRPr="00F734CB" w:rsidRDefault="00F734CB" w:rsidP="00F734CB">
      <w:pPr>
        <w:pStyle w:val="Sinespaciado"/>
        <w:jc w:val="both"/>
        <w:rPr>
          <w:sz w:val="20"/>
          <w:szCs w:val="20"/>
          <w:lang w:eastAsia="es-ES"/>
        </w:rPr>
      </w:pPr>
    </w:p>
    <w:p w:rsidR="00F734CB" w:rsidRPr="00F734CB" w:rsidRDefault="00F734CB" w:rsidP="00F734CB">
      <w:pPr>
        <w:pStyle w:val="Sinespaciado"/>
        <w:jc w:val="both"/>
        <w:rPr>
          <w:vanish/>
          <w:sz w:val="20"/>
          <w:szCs w:val="20"/>
          <w:lang w:eastAsia="es-ES"/>
        </w:rPr>
      </w:pPr>
      <w:r w:rsidRPr="00F734CB">
        <w:rPr>
          <w:vanish/>
          <w:sz w:val="20"/>
          <w:szCs w:val="20"/>
          <w:lang w:eastAsia="es-ES"/>
        </w:rPr>
        <w:t>authors:lista con un numero insuficiente de elementos</w:t>
      </w:r>
    </w:p>
    <w:p w:rsidR="00F734CB" w:rsidRPr="00F734CB" w:rsidRDefault="00F734CB" w:rsidP="00F734CB">
      <w:pPr>
        <w:pStyle w:val="Sinespaciado"/>
        <w:jc w:val="both"/>
        <w:rPr>
          <w:vanish/>
          <w:sz w:val="20"/>
          <w:szCs w:val="20"/>
          <w:lang w:eastAsia="es-ES"/>
        </w:rPr>
      </w:pPr>
    </w:p>
    <w:p w:rsidR="00F734CB" w:rsidRPr="00F734CB" w:rsidRDefault="00F734CB" w:rsidP="00F734CB">
      <w:pPr>
        <w:pStyle w:val="Sinespaciado"/>
        <w:jc w:val="both"/>
        <w:rPr>
          <w:vanish/>
          <w:sz w:val="20"/>
          <w:szCs w:val="20"/>
          <w:lang w:eastAsia="es-ES"/>
        </w:rPr>
      </w:pPr>
    </w:p>
    <w:p w:rsidR="00F734CB" w:rsidRPr="00F734CB" w:rsidRDefault="00F734CB" w:rsidP="00F734CB">
      <w:pPr>
        <w:pStyle w:val="Sinespaciado"/>
        <w:jc w:val="both"/>
        <w:rPr>
          <w:vanish/>
          <w:sz w:val="20"/>
          <w:szCs w:val="20"/>
          <w:lang w:eastAsia="es-ES"/>
        </w:rPr>
      </w:pPr>
    </w:p>
    <w:p w:rsidR="00F734CB" w:rsidRPr="00F734CB" w:rsidRDefault="00F734CB" w:rsidP="00F734CB">
      <w:pPr>
        <w:pStyle w:val="Sinespaciado"/>
        <w:jc w:val="both"/>
        <w:rPr>
          <w:sz w:val="20"/>
          <w:szCs w:val="20"/>
          <w:lang w:eastAsia="es-ES"/>
        </w:rPr>
      </w:pPr>
      <w:r w:rsidRPr="00F734CB">
        <w:rPr>
          <w:sz w:val="20"/>
          <w:szCs w:val="20"/>
          <w:lang w:eastAsia="es-ES"/>
        </w:rPr>
        <w:t xml:space="preserve">La VI Muestra de Teatro Amateur “Villa de </w:t>
      </w:r>
      <w:proofErr w:type="spellStart"/>
      <w:r w:rsidRPr="00F734CB">
        <w:rPr>
          <w:sz w:val="20"/>
          <w:szCs w:val="20"/>
          <w:lang w:eastAsia="es-ES"/>
        </w:rPr>
        <w:t>Biescas</w:t>
      </w:r>
      <w:proofErr w:type="spellEnd"/>
      <w:r w:rsidRPr="00F734CB">
        <w:rPr>
          <w:sz w:val="20"/>
          <w:szCs w:val="20"/>
          <w:lang w:eastAsia="es-ES"/>
        </w:rPr>
        <w:t xml:space="preserve">” que organiza el Ayuntamiento de </w:t>
      </w:r>
      <w:proofErr w:type="spellStart"/>
      <w:r w:rsidRPr="00F734CB">
        <w:rPr>
          <w:sz w:val="20"/>
          <w:szCs w:val="20"/>
          <w:lang w:eastAsia="es-ES"/>
        </w:rPr>
        <w:t>Biescas</w:t>
      </w:r>
      <w:proofErr w:type="spellEnd"/>
      <w:r w:rsidRPr="00F734CB">
        <w:rPr>
          <w:sz w:val="20"/>
          <w:szCs w:val="20"/>
          <w:lang w:eastAsia="es-ES"/>
        </w:rPr>
        <w:t xml:space="preserve"> y el Diario del </w:t>
      </w:r>
      <w:proofErr w:type="spellStart"/>
      <w:r w:rsidRPr="00F734CB">
        <w:rPr>
          <w:sz w:val="20"/>
          <w:szCs w:val="20"/>
          <w:lang w:eastAsia="es-ES"/>
        </w:rPr>
        <w:t>Altoaragón</w:t>
      </w:r>
      <w:proofErr w:type="spellEnd"/>
      <w:r w:rsidRPr="00F734CB">
        <w:rPr>
          <w:sz w:val="20"/>
          <w:szCs w:val="20"/>
          <w:lang w:eastAsia="es-ES"/>
        </w:rPr>
        <w:t xml:space="preserve">, ya tiene los nominados de esta edición. Los premiados se darán a conocer en la gala de clausura del certamen que tendrá lugar el día 17 de este mes de marzo a las ocho de la tarde en el Centro Cultural Pablo Neruda de </w:t>
      </w:r>
      <w:proofErr w:type="spellStart"/>
      <w:r w:rsidRPr="00F734CB">
        <w:rPr>
          <w:sz w:val="20"/>
          <w:szCs w:val="20"/>
          <w:lang w:eastAsia="es-ES"/>
        </w:rPr>
        <w:t>Biescas</w:t>
      </w:r>
      <w:proofErr w:type="spellEnd"/>
      <w:r w:rsidRPr="00F734CB">
        <w:rPr>
          <w:sz w:val="20"/>
          <w:szCs w:val="20"/>
          <w:lang w:eastAsia="es-ES"/>
        </w:rPr>
        <w:t>, así como el premio del público.</w:t>
      </w:r>
    </w:p>
    <w:p w:rsidR="00F734CB" w:rsidRPr="00F734CB" w:rsidRDefault="00F734CB" w:rsidP="00F734CB">
      <w:pPr>
        <w:pStyle w:val="Sinespaciado"/>
        <w:jc w:val="both"/>
        <w:rPr>
          <w:sz w:val="20"/>
          <w:szCs w:val="20"/>
          <w:lang w:eastAsia="es-ES"/>
        </w:rPr>
      </w:pPr>
      <w:r w:rsidRPr="00F734CB">
        <w:rPr>
          <w:sz w:val="20"/>
          <w:szCs w:val="20"/>
          <w:lang w:eastAsia="es-ES"/>
        </w:rPr>
        <w:t>El jurado se reunía el pasado domingo durante tres horas en las que estudió con detalle cada una de las propuestas teatrales con las que el público ha disfrutado este año.</w:t>
      </w:r>
    </w:p>
    <w:p w:rsidR="00F734CB" w:rsidRPr="00F734CB" w:rsidRDefault="00F734CB" w:rsidP="00F734CB">
      <w:pPr>
        <w:pStyle w:val="Sinespaciado"/>
        <w:jc w:val="both"/>
        <w:rPr>
          <w:sz w:val="20"/>
          <w:szCs w:val="20"/>
          <w:lang w:eastAsia="es-ES"/>
        </w:rPr>
      </w:pPr>
      <w:r w:rsidRPr="00F734CB">
        <w:rPr>
          <w:sz w:val="20"/>
          <w:szCs w:val="20"/>
          <w:lang w:eastAsia="es-ES"/>
        </w:rPr>
        <w:t xml:space="preserve">El director de la Muestra, Manuel Aparicio, destaca “la calidad y el alto nivel de los actores y actrices que hemos tenido en esta edición en </w:t>
      </w:r>
      <w:proofErr w:type="spellStart"/>
      <w:r w:rsidRPr="00F734CB">
        <w:rPr>
          <w:sz w:val="20"/>
          <w:szCs w:val="20"/>
          <w:lang w:eastAsia="es-ES"/>
        </w:rPr>
        <w:t>Biescas</w:t>
      </w:r>
      <w:proofErr w:type="spellEnd"/>
      <w:r w:rsidRPr="00F734CB">
        <w:rPr>
          <w:sz w:val="20"/>
          <w:szCs w:val="20"/>
          <w:lang w:eastAsia="es-ES"/>
        </w:rPr>
        <w:t>”, así como “la variedad de géneros, comedia, clown, teatro poético o de misterio, y un monologo”.</w:t>
      </w:r>
    </w:p>
    <w:p w:rsidR="00F734CB" w:rsidRPr="00F734CB" w:rsidRDefault="00F734CB" w:rsidP="00F734CB">
      <w:pPr>
        <w:pStyle w:val="Sinespaciado"/>
        <w:jc w:val="both"/>
        <w:rPr>
          <w:sz w:val="20"/>
          <w:szCs w:val="20"/>
          <w:lang w:eastAsia="es-ES"/>
        </w:rPr>
      </w:pPr>
      <w:r w:rsidRPr="00F734CB">
        <w:rPr>
          <w:sz w:val="20"/>
          <w:szCs w:val="20"/>
          <w:lang w:eastAsia="es-ES"/>
        </w:rPr>
        <w:t>El próximo sábado a las ocho de la tarde en el Pablo Neruda el grupo invitado, Dorondón Teatro pondrá en escena “No hay ladrón que por bien no venga”, una comedia de enredos que se representará también el domingo en la misma sala.</w:t>
      </w:r>
    </w:p>
    <w:p w:rsidR="00F734CB" w:rsidRPr="00F734CB" w:rsidRDefault="00F734CB" w:rsidP="00F734CB">
      <w:pPr>
        <w:pStyle w:val="Sinespaciado"/>
        <w:jc w:val="both"/>
        <w:rPr>
          <w:sz w:val="20"/>
          <w:szCs w:val="20"/>
          <w:lang w:eastAsia="es-ES"/>
        </w:rPr>
      </w:pPr>
    </w:p>
    <w:p w:rsidR="00F734CB" w:rsidRPr="00F734CB" w:rsidRDefault="00F734CB" w:rsidP="00F734CB">
      <w:pPr>
        <w:pStyle w:val="Sinespaciado"/>
        <w:jc w:val="both"/>
        <w:rPr>
          <w:b/>
          <w:bCs/>
          <w:sz w:val="20"/>
          <w:szCs w:val="20"/>
          <w:lang w:eastAsia="es-ES"/>
        </w:rPr>
      </w:pPr>
      <w:r w:rsidRPr="00F734CB">
        <w:rPr>
          <w:b/>
          <w:bCs/>
          <w:sz w:val="20"/>
          <w:szCs w:val="20"/>
          <w:lang w:eastAsia="es-ES"/>
        </w:rPr>
        <w:t>LOS NOMINADOS SON:</w:t>
      </w:r>
    </w:p>
    <w:p w:rsidR="00F734CB" w:rsidRPr="00F734CB" w:rsidRDefault="00F734CB" w:rsidP="00F734CB">
      <w:pPr>
        <w:pStyle w:val="Sinespaciado"/>
        <w:jc w:val="both"/>
        <w:rPr>
          <w:sz w:val="20"/>
          <w:szCs w:val="20"/>
          <w:lang w:eastAsia="es-ES"/>
        </w:rPr>
      </w:pPr>
    </w:p>
    <w:p w:rsidR="00F734CB" w:rsidRPr="00F734CB" w:rsidRDefault="00F734CB" w:rsidP="00F734CB">
      <w:pPr>
        <w:pStyle w:val="Sinespaciado"/>
        <w:jc w:val="both"/>
        <w:rPr>
          <w:b/>
          <w:sz w:val="20"/>
          <w:szCs w:val="20"/>
          <w:lang w:eastAsia="es-ES"/>
        </w:rPr>
      </w:pPr>
      <w:r w:rsidRPr="00F734CB">
        <w:rPr>
          <w:b/>
          <w:sz w:val="20"/>
          <w:szCs w:val="20"/>
          <w:lang w:eastAsia="es-ES"/>
        </w:rPr>
        <w:t>Mejor Grupo</w:t>
      </w:r>
    </w:p>
    <w:p w:rsidR="00F734CB" w:rsidRPr="00F734CB" w:rsidRDefault="00F734CB" w:rsidP="00F734CB">
      <w:pPr>
        <w:pStyle w:val="Sinespaciado"/>
        <w:jc w:val="both"/>
        <w:rPr>
          <w:sz w:val="20"/>
          <w:szCs w:val="20"/>
          <w:lang w:eastAsia="es-ES"/>
        </w:rPr>
      </w:pPr>
      <w:r w:rsidRPr="00F734CB">
        <w:rPr>
          <w:sz w:val="20"/>
          <w:szCs w:val="20"/>
          <w:lang w:eastAsia="es-ES"/>
        </w:rPr>
        <w:t xml:space="preserve">Están nominadas todas las compañías que han participado en la VI edición de la Muestra de Teatro Amateur “Villa de </w:t>
      </w:r>
      <w:proofErr w:type="spellStart"/>
      <w:r w:rsidRPr="00F734CB">
        <w:rPr>
          <w:sz w:val="20"/>
          <w:szCs w:val="20"/>
          <w:lang w:eastAsia="es-ES"/>
        </w:rPr>
        <w:t>Biescas</w:t>
      </w:r>
      <w:proofErr w:type="spellEnd"/>
      <w:r w:rsidRPr="00F734CB">
        <w:rPr>
          <w:sz w:val="20"/>
          <w:szCs w:val="20"/>
          <w:lang w:eastAsia="es-ES"/>
        </w:rPr>
        <w:t>”.</w:t>
      </w:r>
    </w:p>
    <w:p w:rsidR="00F734CB" w:rsidRPr="00F734CB" w:rsidRDefault="00F734CB" w:rsidP="00F734CB">
      <w:pPr>
        <w:pStyle w:val="Sinespaciado"/>
        <w:jc w:val="both"/>
        <w:rPr>
          <w:b/>
          <w:sz w:val="20"/>
          <w:szCs w:val="20"/>
          <w:lang w:eastAsia="es-ES"/>
        </w:rPr>
      </w:pPr>
      <w:r w:rsidRPr="00F734CB">
        <w:rPr>
          <w:b/>
          <w:sz w:val="20"/>
          <w:szCs w:val="20"/>
          <w:lang w:eastAsia="es-ES"/>
        </w:rPr>
        <w:t>Mejor dirección</w:t>
      </w:r>
    </w:p>
    <w:p w:rsidR="00F734CB" w:rsidRPr="00F734CB" w:rsidRDefault="00F734CB" w:rsidP="00F734CB">
      <w:pPr>
        <w:pStyle w:val="Sinespaciado"/>
        <w:jc w:val="both"/>
        <w:rPr>
          <w:sz w:val="20"/>
          <w:szCs w:val="20"/>
          <w:lang w:eastAsia="es-ES"/>
        </w:rPr>
      </w:pPr>
      <w:r w:rsidRPr="00F734CB">
        <w:rPr>
          <w:sz w:val="20"/>
          <w:szCs w:val="20"/>
          <w:lang w:eastAsia="es-ES"/>
        </w:rPr>
        <w:t xml:space="preserve">José Ángel Silva. De </w:t>
      </w:r>
      <w:proofErr w:type="spellStart"/>
      <w:r w:rsidRPr="00F734CB">
        <w:rPr>
          <w:sz w:val="20"/>
          <w:szCs w:val="20"/>
          <w:lang w:eastAsia="es-ES"/>
        </w:rPr>
        <w:t>Asc</w:t>
      </w:r>
      <w:proofErr w:type="spellEnd"/>
      <w:r w:rsidRPr="00F734CB">
        <w:rPr>
          <w:sz w:val="20"/>
          <w:szCs w:val="20"/>
          <w:lang w:eastAsia="es-ES"/>
        </w:rPr>
        <w:t>. Juvenil Coral Ditirambo</w:t>
      </w:r>
    </w:p>
    <w:p w:rsidR="00F734CB" w:rsidRPr="00F734CB" w:rsidRDefault="00F734CB" w:rsidP="00F734CB">
      <w:pPr>
        <w:pStyle w:val="Sinespaciado"/>
        <w:jc w:val="both"/>
        <w:rPr>
          <w:sz w:val="20"/>
          <w:szCs w:val="20"/>
          <w:lang w:eastAsia="es-ES"/>
        </w:rPr>
      </w:pPr>
      <w:r w:rsidRPr="00F734CB">
        <w:rPr>
          <w:sz w:val="20"/>
          <w:szCs w:val="20"/>
          <w:lang w:eastAsia="es-ES"/>
        </w:rPr>
        <w:t xml:space="preserve">José Ramón López. De Teatro </w:t>
      </w:r>
      <w:proofErr w:type="spellStart"/>
      <w:r w:rsidRPr="00F734CB">
        <w:rPr>
          <w:sz w:val="20"/>
          <w:szCs w:val="20"/>
          <w:lang w:eastAsia="es-ES"/>
        </w:rPr>
        <w:t>Kumen</w:t>
      </w:r>
      <w:proofErr w:type="spellEnd"/>
    </w:p>
    <w:p w:rsidR="00F734CB" w:rsidRPr="00F734CB" w:rsidRDefault="00F734CB" w:rsidP="00F734CB">
      <w:pPr>
        <w:pStyle w:val="Sinespaciado"/>
        <w:jc w:val="both"/>
        <w:rPr>
          <w:b/>
          <w:sz w:val="20"/>
          <w:szCs w:val="20"/>
          <w:lang w:eastAsia="es-ES"/>
        </w:rPr>
      </w:pPr>
      <w:r w:rsidRPr="00F734CB">
        <w:rPr>
          <w:b/>
          <w:sz w:val="20"/>
          <w:szCs w:val="20"/>
          <w:lang w:eastAsia="es-ES"/>
        </w:rPr>
        <w:t>Mejor Escenografía</w:t>
      </w:r>
    </w:p>
    <w:p w:rsidR="00F734CB" w:rsidRPr="00F734CB" w:rsidRDefault="00F734CB" w:rsidP="00F734CB">
      <w:pPr>
        <w:pStyle w:val="Sinespaciado"/>
        <w:jc w:val="both"/>
        <w:rPr>
          <w:sz w:val="20"/>
          <w:szCs w:val="20"/>
          <w:lang w:eastAsia="es-ES"/>
        </w:rPr>
      </w:pPr>
      <w:r w:rsidRPr="00F734CB">
        <w:rPr>
          <w:sz w:val="20"/>
          <w:szCs w:val="20"/>
          <w:lang w:eastAsia="es-ES"/>
        </w:rPr>
        <w:t xml:space="preserve">“Donde nacen las mariposas”. De </w:t>
      </w:r>
      <w:proofErr w:type="spellStart"/>
      <w:r w:rsidRPr="00F734CB">
        <w:rPr>
          <w:sz w:val="20"/>
          <w:szCs w:val="20"/>
          <w:lang w:eastAsia="es-ES"/>
        </w:rPr>
        <w:t>Sen</w:t>
      </w:r>
      <w:proofErr w:type="spellEnd"/>
      <w:r w:rsidRPr="00F734CB">
        <w:rPr>
          <w:sz w:val="20"/>
          <w:szCs w:val="20"/>
          <w:lang w:eastAsia="es-ES"/>
        </w:rPr>
        <w:t xml:space="preserve"> </w:t>
      </w:r>
      <w:proofErr w:type="spellStart"/>
      <w:r w:rsidRPr="00F734CB">
        <w:rPr>
          <w:sz w:val="20"/>
          <w:szCs w:val="20"/>
          <w:lang w:eastAsia="es-ES"/>
        </w:rPr>
        <w:t>Sen</w:t>
      </w:r>
      <w:proofErr w:type="spellEnd"/>
      <w:r w:rsidRPr="00F734CB">
        <w:rPr>
          <w:sz w:val="20"/>
          <w:szCs w:val="20"/>
          <w:lang w:eastAsia="es-ES"/>
        </w:rPr>
        <w:t xml:space="preserve"> Producciones</w:t>
      </w:r>
    </w:p>
    <w:p w:rsidR="00F734CB" w:rsidRPr="00F734CB" w:rsidRDefault="00F734CB" w:rsidP="00F734CB">
      <w:pPr>
        <w:pStyle w:val="Sinespaciado"/>
        <w:jc w:val="both"/>
        <w:rPr>
          <w:sz w:val="20"/>
          <w:szCs w:val="20"/>
          <w:lang w:eastAsia="es-ES"/>
        </w:rPr>
      </w:pPr>
      <w:r w:rsidRPr="00F734CB">
        <w:rPr>
          <w:sz w:val="20"/>
          <w:szCs w:val="20"/>
          <w:lang w:eastAsia="es-ES"/>
        </w:rPr>
        <w:t xml:space="preserve">“Manual de Instrucciones para amar y asesinar”. De </w:t>
      </w:r>
      <w:proofErr w:type="spellStart"/>
      <w:r w:rsidRPr="00F734CB">
        <w:rPr>
          <w:sz w:val="20"/>
          <w:szCs w:val="20"/>
          <w:lang w:eastAsia="es-ES"/>
        </w:rPr>
        <w:t>Asc</w:t>
      </w:r>
      <w:proofErr w:type="spellEnd"/>
      <w:r w:rsidRPr="00F734CB">
        <w:rPr>
          <w:sz w:val="20"/>
          <w:szCs w:val="20"/>
          <w:lang w:eastAsia="es-ES"/>
        </w:rPr>
        <w:t>. Juvenil Coral Ditirambo</w:t>
      </w:r>
    </w:p>
    <w:p w:rsidR="00F734CB" w:rsidRPr="00F734CB" w:rsidRDefault="00F734CB" w:rsidP="00F734CB">
      <w:pPr>
        <w:pStyle w:val="Sinespaciado"/>
        <w:jc w:val="both"/>
        <w:rPr>
          <w:b/>
          <w:sz w:val="20"/>
          <w:szCs w:val="20"/>
          <w:lang w:eastAsia="es-ES"/>
        </w:rPr>
      </w:pPr>
      <w:r w:rsidRPr="00F734CB">
        <w:rPr>
          <w:b/>
          <w:sz w:val="20"/>
          <w:szCs w:val="20"/>
          <w:lang w:eastAsia="es-ES"/>
        </w:rPr>
        <w:t>Mejor Actor Principal</w:t>
      </w:r>
    </w:p>
    <w:p w:rsidR="00F734CB" w:rsidRPr="00F734CB" w:rsidRDefault="00F734CB" w:rsidP="00F734CB">
      <w:pPr>
        <w:pStyle w:val="Sinespaciado"/>
        <w:jc w:val="both"/>
        <w:rPr>
          <w:sz w:val="20"/>
          <w:szCs w:val="20"/>
          <w:lang w:eastAsia="es-ES"/>
        </w:rPr>
      </w:pPr>
      <w:r w:rsidRPr="00F734CB">
        <w:rPr>
          <w:sz w:val="20"/>
          <w:szCs w:val="20"/>
          <w:lang w:eastAsia="es-ES"/>
        </w:rPr>
        <w:t>Rafa Martín. Por Raspa en “Estocolmo, se acabó el cuento”</w:t>
      </w:r>
    </w:p>
    <w:p w:rsidR="00F734CB" w:rsidRPr="00F734CB" w:rsidRDefault="00F734CB" w:rsidP="00F734CB">
      <w:pPr>
        <w:pStyle w:val="Sinespaciado"/>
        <w:jc w:val="both"/>
        <w:rPr>
          <w:sz w:val="20"/>
          <w:szCs w:val="20"/>
          <w:lang w:eastAsia="es-ES"/>
        </w:rPr>
      </w:pPr>
      <w:r w:rsidRPr="00F734CB">
        <w:rPr>
          <w:sz w:val="20"/>
          <w:szCs w:val="20"/>
          <w:lang w:eastAsia="es-ES"/>
        </w:rPr>
        <w:t xml:space="preserve">Luis Miguel </w:t>
      </w:r>
      <w:proofErr w:type="spellStart"/>
      <w:r w:rsidRPr="00F734CB">
        <w:rPr>
          <w:sz w:val="20"/>
          <w:szCs w:val="20"/>
          <w:lang w:eastAsia="es-ES"/>
        </w:rPr>
        <w:t>Orcajo</w:t>
      </w:r>
      <w:proofErr w:type="spellEnd"/>
      <w:r w:rsidRPr="00F734CB">
        <w:rPr>
          <w:sz w:val="20"/>
          <w:szCs w:val="20"/>
          <w:lang w:eastAsia="es-ES"/>
        </w:rPr>
        <w:t>. Por Saturnino en “La Sombra del Tenorio”</w:t>
      </w:r>
    </w:p>
    <w:p w:rsidR="00F734CB" w:rsidRPr="00F734CB" w:rsidRDefault="00F734CB" w:rsidP="00F734CB">
      <w:pPr>
        <w:pStyle w:val="Sinespaciado"/>
        <w:jc w:val="both"/>
        <w:rPr>
          <w:b/>
          <w:sz w:val="20"/>
          <w:szCs w:val="20"/>
          <w:lang w:eastAsia="es-ES"/>
        </w:rPr>
      </w:pPr>
      <w:r w:rsidRPr="00F734CB">
        <w:rPr>
          <w:b/>
          <w:sz w:val="20"/>
          <w:szCs w:val="20"/>
          <w:lang w:eastAsia="es-ES"/>
        </w:rPr>
        <w:t>Mejor Actriz Principal</w:t>
      </w:r>
    </w:p>
    <w:p w:rsidR="00F734CB" w:rsidRPr="00F734CB" w:rsidRDefault="00F734CB" w:rsidP="00F734CB">
      <w:pPr>
        <w:pStyle w:val="Sinespaciado"/>
        <w:jc w:val="both"/>
        <w:rPr>
          <w:sz w:val="20"/>
          <w:szCs w:val="20"/>
          <w:lang w:eastAsia="es-ES"/>
        </w:rPr>
      </w:pPr>
      <w:r w:rsidRPr="00F734CB">
        <w:rPr>
          <w:sz w:val="20"/>
          <w:szCs w:val="20"/>
          <w:lang w:eastAsia="es-ES"/>
        </w:rPr>
        <w:t>Nuria Sánchez. Por María en “</w:t>
      </w:r>
      <w:proofErr w:type="spellStart"/>
      <w:r w:rsidRPr="00F734CB">
        <w:rPr>
          <w:sz w:val="20"/>
          <w:szCs w:val="20"/>
          <w:lang w:eastAsia="es-ES"/>
        </w:rPr>
        <w:t>Vatericidio</w:t>
      </w:r>
      <w:proofErr w:type="spellEnd"/>
      <w:r w:rsidRPr="00F734CB">
        <w:rPr>
          <w:sz w:val="20"/>
          <w:szCs w:val="20"/>
          <w:lang w:eastAsia="es-ES"/>
        </w:rPr>
        <w:t xml:space="preserve"> o el residuo de la realidad”</w:t>
      </w:r>
    </w:p>
    <w:p w:rsidR="00F734CB" w:rsidRPr="00F734CB" w:rsidRDefault="00F734CB" w:rsidP="00F734CB">
      <w:pPr>
        <w:pStyle w:val="Sinespaciado"/>
        <w:jc w:val="both"/>
        <w:rPr>
          <w:sz w:val="20"/>
          <w:szCs w:val="20"/>
          <w:lang w:eastAsia="es-ES"/>
        </w:rPr>
      </w:pPr>
      <w:r w:rsidRPr="00F734CB">
        <w:rPr>
          <w:sz w:val="20"/>
          <w:szCs w:val="20"/>
          <w:lang w:eastAsia="es-ES"/>
        </w:rPr>
        <w:t>Cristina Granja. Por Violeta y Victoria en “Donde nacen las mariposas”</w:t>
      </w:r>
    </w:p>
    <w:p w:rsidR="00F734CB" w:rsidRPr="00F734CB" w:rsidRDefault="00F734CB" w:rsidP="00F734CB">
      <w:pPr>
        <w:pStyle w:val="Sinespaciado"/>
        <w:jc w:val="both"/>
        <w:rPr>
          <w:b/>
          <w:sz w:val="20"/>
          <w:szCs w:val="20"/>
          <w:lang w:eastAsia="es-ES"/>
        </w:rPr>
      </w:pPr>
      <w:r w:rsidRPr="00F734CB">
        <w:rPr>
          <w:b/>
          <w:sz w:val="20"/>
          <w:szCs w:val="20"/>
          <w:lang w:eastAsia="es-ES"/>
        </w:rPr>
        <w:t>Mejor Actor de Reparto</w:t>
      </w:r>
    </w:p>
    <w:p w:rsidR="00F734CB" w:rsidRPr="00F734CB" w:rsidRDefault="00F734CB" w:rsidP="00F734CB">
      <w:pPr>
        <w:pStyle w:val="Sinespaciado"/>
        <w:jc w:val="both"/>
        <w:rPr>
          <w:sz w:val="20"/>
          <w:szCs w:val="20"/>
          <w:lang w:eastAsia="es-ES"/>
        </w:rPr>
      </w:pPr>
      <w:r w:rsidRPr="00F734CB">
        <w:rPr>
          <w:sz w:val="20"/>
          <w:szCs w:val="20"/>
          <w:lang w:eastAsia="es-ES"/>
        </w:rPr>
        <w:t xml:space="preserve">Eduardo Menéndez. Por </w:t>
      </w:r>
      <w:proofErr w:type="spellStart"/>
      <w:r w:rsidRPr="00F734CB">
        <w:rPr>
          <w:sz w:val="20"/>
          <w:szCs w:val="20"/>
          <w:lang w:eastAsia="es-ES"/>
        </w:rPr>
        <w:t>Senelio</w:t>
      </w:r>
      <w:proofErr w:type="spellEnd"/>
      <w:r w:rsidRPr="00F734CB">
        <w:rPr>
          <w:sz w:val="20"/>
          <w:szCs w:val="20"/>
          <w:lang w:eastAsia="es-ES"/>
        </w:rPr>
        <w:t xml:space="preserve"> en “Miles </w:t>
      </w:r>
      <w:proofErr w:type="spellStart"/>
      <w:r w:rsidRPr="00F734CB">
        <w:rPr>
          <w:sz w:val="20"/>
          <w:szCs w:val="20"/>
          <w:lang w:eastAsia="es-ES"/>
        </w:rPr>
        <w:t>Gloriosus</w:t>
      </w:r>
      <w:proofErr w:type="spellEnd"/>
      <w:r w:rsidRPr="00F734CB">
        <w:rPr>
          <w:sz w:val="20"/>
          <w:szCs w:val="20"/>
          <w:lang w:eastAsia="es-ES"/>
        </w:rPr>
        <w:t>”</w:t>
      </w:r>
    </w:p>
    <w:p w:rsidR="00F734CB" w:rsidRPr="00F734CB" w:rsidRDefault="00F734CB" w:rsidP="00F734CB">
      <w:pPr>
        <w:pStyle w:val="Sinespaciado"/>
        <w:jc w:val="both"/>
        <w:rPr>
          <w:sz w:val="20"/>
          <w:szCs w:val="20"/>
          <w:lang w:eastAsia="es-ES"/>
        </w:rPr>
      </w:pPr>
      <w:r w:rsidRPr="00F734CB">
        <w:rPr>
          <w:sz w:val="20"/>
          <w:szCs w:val="20"/>
          <w:lang w:eastAsia="es-ES"/>
        </w:rPr>
        <w:t>Juan Ángel Campillo. Por sus 5 personajes en “Manual de instrucciones para amar y asesinar”</w:t>
      </w:r>
    </w:p>
    <w:p w:rsidR="00F734CB" w:rsidRPr="00F734CB" w:rsidRDefault="00F734CB" w:rsidP="00F734CB">
      <w:pPr>
        <w:pStyle w:val="Sinespaciado"/>
        <w:jc w:val="both"/>
        <w:rPr>
          <w:b/>
          <w:sz w:val="20"/>
          <w:szCs w:val="20"/>
          <w:lang w:eastAsia="es-ES"/>
        </w:rPr>
      </w:pPr>
      <w:r w:rsidRPr="00F734CB">
        <w:rPr>
          <w:b/>
          <w:sz w:val="20"/>
          <w:szCs w:val="20"/>
          <w:lang w:eastAsia="es-ES"/>
        </w:rPr>
        <w:t>Mejor Actriz de Reparto</w:t>
      </w:r>
    </w:p>
    <w:p w:rsidR="00F734CB" w:rsidRPr="00F734CB" w:rsidRDefault="00F734CB" w:rsidP="00F734CB">
      <w:pPr>
        <w:pStyle w:val="Sinespaciado"/>
        <w:jc w:val="both"/>
        <w:rPr>
          <w:sz w:val="20"/>
          <w:szCs w:val="20"/>
          <w:lang w:eastAsia="es-ES"/>
        </w:rPr>
      </w:pPr>
      <w:proofErr w:type="spellStart"/>
      <w:r w:rsidRPr="00F734CB">
        <w:rPr>
          <w:sz w:val="20"/>
          <w:szCs w:val="20"/>
          <w:lang w:eastAsia="es-ES"/>
        </w:rPr>
        <w:t>Lilian</w:t>
      </w:r>
      <w:proofErr w:type="spellEnd"/>
      <w:r w:rsidRPr="00F734CB">
        <w:rPr>
          <w:sz w:val="20"/>
          <w:szCs w:val="20"/>
          <w:lang w:eastAsia="es-ES"/>
        </w:rPr>
        <w:t xml:space="preserve"> Puente. Por su papel de la Informativa en “</w:t>
      </w:r>
      <w:proofErr w:type="spellStart"/>
      <w:r w:rsidRPr="00F734CB">
        <w:rPr>
          <w:sz w:val="20"/>
          <w:szCs w:val="20"/>
          <w:lang w:eastAsia="es-ES"/>
        </w:rPr>
        <w:t>Vatericidio</w:t>
      </w:r>
      <w:proofErr w:type="spellEnd"/>
      <w:r w:rsidRPr="00F734CB">
        <w:rPr>
          <w:sz w:val="20"/>
          <w:szCs w:val="20"/>
          <w:lang w:eastAsia="es-ES"/>
        </w:rPr>
        <w:t xml:space="preserve"> o el residuo de la realidad”.</w:t>
      </w:r>
    </w:p>
    <w:p w:rsidR="00D417DE" w:rsidRPr="00F734CB" w:rsidRDefault="00F734CB" w:rsidP="00F734CB">
      <w:pPr>
        <w:pStyle w:val="Sinespaciado"/>
        <w:jc w:val="both"/>
        <w:rPr>
          <w:sz w:val="20"/>
          <w:szCs w:val="20"/>
          <w:lang w:eastAsia="es-ES"/>
        </w:rPr>
      </w:pPr>
      <w:r w:rsidRPr="00F734CB">
        <w:rPr>
          <w:sz w:val="20"/>
          <w:szCs w:val="20"/>
          <w:lang w:eastAsia="es-ES"/>
        </w:rPr>
        <w:t>Carmen Fuertes. Por Emily Brent en “Diez Negritos”</w:t>
      </w:r>
    </w:p>
    <w:sectPr w:rsidR="00D417DE" w:rsidRPr="00F734CB" w:rsidSect="00D417D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A301A"/>
    <w:multiLevelType w:val="multilevel"/>
    <w:tmpl w:val="0932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C05297"/>
    <w:multiLevelType w:val="multilevel"/>
    <w:tmpl w:val="33B8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13621A"/>
    <w:multiLevelType w:val="multilevel"/>
    <w:tmpl w:val="B8FA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34CB"/>
    <w:rsid w:val="003D0785"/>
    <w:rsid w:val="00D417DE"/>
    <w:rsid w:val="00F734CB"/>
    <w:rsid w:val="00FC1B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7DE"/>
  </w:style>
  <w:style w:type="paragraph" w:styleId="Ttulo1">
    <w:name w:val="heading 1"/>
    <w:basedOn w:val="Normal"/>
    <w:link w:val="Ttulo1Car"/>
    <w:uiPriority w:val="9"/>
    <w:qFormat/>
    <w:rsid w:val="00F734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34CB"/>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F734C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734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34CB"/>
    <w:rPr>
      <w:rFonts w:ascii="Tahoma" w:hAnsi="Tahoma" w:cs="Tahoma"/>
      <w:sz w:val="16"/>
      <w:szCs w:val="16"/>
    </w:rPr>
  </w:style>
  <w:style w:type="paragraph" w:styleId="Sinespaciado">
    <w:name w:val="No Spacing"/>
    <w:uiPriority w:val="1"/>
    <w:qFormat/>
    <w:rsid w:val="00F734CB"/>
    <w:pPr>
      <w:spacing w:after="0" w:line="240" w:lineRule="auto"/>
    </w:pPr>
  </w:style>
</w:styles>
</file>

<file path=word/webSettings.xml><?xml version="1.0" encoding="utf-8"?>
<w:webSettings xmlns:r="http://schemas.openxmlformats.org/officeDocument/2006/relationships" xmlns:w="http://schemas.openxmlformats.org/wordprocessingml/2006/main">
  <w:divs>
    <w:div w:id="1363559240">
      <w:bodyDiv w:val="1"/>
      <w:marLeft w:val="0"/>
      <w:marRight w:val="0"/>
      <w:marTop w:val="0"/>
      <w:marBottom w:val="0"/>
      <w:divBdr>
        <w:top w:val="none" w:sz="0" w:space="0" w:color="auto"/>
        <w:left w:val="none" w:sz="0" w:space="0" w:color="auto"/>
        <w:bottom w:val="none" w:sz="0" w:space="0" w:color="auto"/>
        <w:right w:val="none" w:sz="0" w:space="0" w:color="auto"/>
      </w:divBdr>
      <w:divsChild>
        <w:div w:id="658314684">
          <w:marLeft w:val="0"/>
          <w:marRight w:val="0"/>
          <w:marTop w:val="0"/>
          <w:marBottom w:val="0"/>
          <w:divBdr>
            <w:top w:val="none" w:sz="0" w:space="0" w:color="auto"/>
            <w:left w:val="none" w:sz="0" w:space="0" w:color="auto"/>
            <w:bottom w:val="none" w:sz="0" w:space="0" w:color="auto"/>
            <w:right w:val="none" w:sz="0" w:space="0" w:color="auto"/>
          </w:divBdr>
          <w:divsChild>
            <w:div w:id="1366058783">
              <w:marLeft w:val="0"/>
              <w:marRight w:val="0"/>
              <w:marTop w:val="0"/>
              <w:marBottom w:val="0"/>
              <w:divBdr>
                <w:top w:val="none" w:sz="0" w:space="0" w:color="auto"/>
                <w:left w:val="none" w:sz="0" w:space="0" w:color="auto"/>
                <w:bottom w:val="none" w:sz="0" w:space="0" w:color="auto"/>
                <w:right w:val="none" w:sz="0" w:space="0" w:color="auto"/>
              </w:divBdr>
              <w:divsChild>
                <w:div w:id="297490897">
                  <w:marLeft w:val="0"/>
                  <w:marRight w:val="0"/>
                  <w:marTop w:val="0"/>
                  <w:marBottom w:val="0"/>
                  <w:divBdr>
                    <w:top w:val="none" w:sz="0" w:space="0" w:color="auto"/>
                    <w:left w:val="none" w:sz="0" w:space="0" w:color="auto"/>
                    <w:bottom w:val="none" w:sz="0" w:space="0" w:color="auto"/>
                    <w:right w:val="none" w:sz="0" w:space="0" w:color="auto"/>
                  </w:divBdr>
                  <w:divsChild>
                    <w:div w:id="2024472700">
                      <w:marLeft w:val="0"/>
                      <w:marRight w:val="0"/>
                      <w:marTop w:val="0"/>
                      <w:marBottom w:val="0"/>
                      <w:divBdr>
                        <w:top w:val="none" w:sz="0" w:space="0" w:color="auto"/>
                        <w:left w:val="none" w:sz="0" w:space="0" w:color="auto"/>
                        <w:bottom w:val="none" w:sz="0" w:space="0" w:color="auto"/>
                        <w:right w:val="none" w:sz="0" w:space="0" w:color="auto"/>
                      </w:divBdr>
                      <w:divsChild>
                        <w:div w:id="76141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4271">
                  <w:marLeft w:val="0"/>
                  <w:marRight w:val="0"/>
                  <w:marTop w:val="0"/>
                  <w:marBottom w:val="0"/>
                  <w:divBdr>
                    <w:top w:val="none" w:sz="0" w:space="0" w:color="auto"/>
                    <w:left w:val="none" w:sz="0" w:space="0" w:color="auto"/>
                    <w:bottom w:val="none" w:sz="0" w:space="0" w:color="auto"/>
                    <w:right w:val="none" w:sz="0" w:space="0" w:color="auto"/>
                  </w:divBdr>
                  <w:divsChild>
                    <w:div w:id="72563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433">
              <w:marLeft w:val="0"/>
              <w:marRight w:val="0"/>
              <w:marTop w:val="0"/>
              <w:marBottom w:val="0"/>
              <w:divBdr>
                <w:top w:val="none" w:sz="0" w:space="0" w:color="auto"/>
                <w:left w:val="none" w:sz="0" w:space="0" w:color="auto"/>
                <w:bottom w:val="none" w:sz="0" w:space="0" w:color="auto"/>
                <w:right w:val="none" w:sz="0" w:space="0" w:color="auto"/>
              </w:divBdr>
              <w:divsChild>
                <w:div w:id="1199010687">
                  <w:marLeft w:val="0"/>
                  <w:marRight w:val="0"/>
                  <w:marTop w:val="0"/>
                  <w:marBottom w:val="0"/>
                  <w:divBdr>
                    <w:top w:val="none" w:sz="0" w:space="0" w:color="auto"/>
                    <w:left w:val="none" w:sz="0" w:space="0" w:color="auto"/>
                    <w:bottom w:val="none" w:sz="0" w:space="0" w:color="auto"/>
                    <w:right w:val="none" w:sz="0" w:space="0" w:color="auto"/>
                  </w:divBdr>
                  <w:divsChild>
                    <w:div w:id="609092557">
                      <w:marLeft w:val="0"/>
                      <w:marRight w:val="0"/>
                      <w:marTop w:val="0"/>
                      <w:marBottom w:val="0"/>
                      <w:divBdr>
                        <w:top w:val="none" w:sz="0" w:space="0" w:color="auto"/>
                        <w:left w:val="none" w:sz="0" w:space="0" w:color="auto"/>
                        <w:bottom w:val="none" w:sz="0" w:space="0" w:color="auto"/>
                        <w:right w:val="none" w:sz="0" w:space="0" w:color="auto"/>
                      </w:divBdr>
                      <w:divsChild>
                        <w:div w:id="1101294353">
                          <w:marLeft w:val="0"/>
                          <w:marRight w:val="0"/>
                          <w:marTop w:val="0"/>
                          <w:marBottom w:val="0"/>
                          <w:divBdr>
                            <w:top w:val="none" w:sz="0" w:space="0" w:color="auto"/>
                            <w:left w:val="none" w:sz="0" w:space="0" w:color="auto"/>
                            <w:bottom w:val="none" w:sz="0" w:space="0" w:color="auto"/>
                            <w:right w:val="none" w:sz="0" w:space="0" w:color="auto"/>
                          </w:divBdr>
                        </w:div>
                      </w:divsChild>
                    </w:div>
                    <w:div w:id="1769354257">
                      <w:marLeft w:val="0"/>
                      <w:marRight w:val="0"/>
                      <w:marTop w:val="0"/>
                      <w:marBottom w:val="0"/>
                      <w:divBdr>
                        <w:top w:val="none" w:sz="0" w:space="0" w:color="auto"/>
                        <w:left w:val="none" w:sz="0" w:space="0" w:color="auto"/>
                        <w:bottom w:val="none" w:sz="0" w:space="0" w:color="auto"/>
                        <w:right w:val="none" w:sz="0" w:space="0" w:color="auto"/>
                      </w:divBdr>
                    </w:div>
                    <w:div w:id="2034190337">
                      <w:marLeft w:val="0"/>
                      <w:marRight w:val="0"/>
                      <w:marTop w:val="0"/>
                      <w:marBottom w:val="0"/>
                      <w:divBdr>
                        <w:top w:val="none" w:sz="0" w:space="0" w:color="auto"/>
                        <w:left w:val="none" w:sz="0" w:space="0" w:color="auto"/>
                        <w:bottom w:val="none" w:sz="0" w:space="0" w:color="auto"/>
                        <w:right w:val="none" w:sz="0" w:space="0" w:color="auto"/>
                      </w:divBdr>
                    </w:div>
                    <w:div w:id="2051955910">
                      <w:marLeft w:val="0"/>
                      <w:marRight w:val="0"/>
                      <w:marTop w:val="0"/>
                      <w:marBottom w:val="0"/>
                      <w:divBdr>
                        <w:top w:val="none" w:sz="0" w:space="0" w:color="auto"/>
                        <w:left w:val="none" w:sz="0" w:space="0" w:color="auto"/>
                        <w:bottom w:val="none" w:sz="0" w:space="0" w:color="auto"/>
                        <w:right w:val="none" w:sz="0" w:space="0" w:color="auto"/>
                      </w:divBdr>
                      <w:divsChild>
                        <w:div w:id="16378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393</Words>
  <Characters>2167</Characters>
  <Application>Microsoft Office Word</Application>
  <DocSecurity>0</DocSecurity>
  <Lines>18</Lines>
  <Paragraphs>5</Paragraphs>
  <ScaleCrop>false</ScaleCrop>
  <Company>www.intercambiosvirtuales.org</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2</cp:revision>
  <cp:lastPrinted>2018-03-08T07:01:00Z</cp:lastPrinted>
  <dcterms:created xsi:type="dcterms:W3CDTF">2018-03-08T06:58:00Z</dcterms:created>
  <dcterms:modified xsi:type="dcterms:W3CDTF">2018-03-08T07:02:00Z</dcterms:modified>
</cp:coreProperties>
</file>